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76A398" w14:textId="77777777" w:rsidR="00D4501B" w:rsidRDefault="00D4501B" w:rsidP="00D4501B">
      <w:pPr>
        <w:jc w:val="center"/>
        <w:rPr>
          <w:rFonts w:ascii="Garamond" w:hAnsi="Garamond"/>
          <w:b/>
          <w:sz w:val="36"/>
          <w:u w:val="single"/>
        </w:rPr>
      </w:pPr>
      <w:r>
        <w:rPr>
          <w:rFonts w:ascii="Garamond" w:hAnsi="Garamond"/>
          <w:b/>
          <w:sz w:val="36"/>
          <w:u w:val="single"/>
        </w:rPr>
        <w:t>ARMINIUS #25 – BYLAWS AMENDMENT</w:t>
      </w:r>
    </w:p>
    <w:p w14:paraId="376EF6DB" w14:textId="77777777" w:rsidR="00D4501B" w:rsidRDefault="00D4501B" w:rsidP="00D4501B">
      <w:pPr>
        <w:jc w:val="center"/>
        <w:rPr>
          <w:rFonts w:ascii="Garamond" w:hAnsi="Garamond"/>
          <w:b/>
          <w:sz w:val="36"/>
          <w:u w:val="single"/>
        </w:rPr>
      </w:pPr>
    </w:p>
    <w:p w14:paraId="3700F3F8" w14:textId="0B3C8FC9" w:rsidR="00D4501B" w:rsidRDefault="00D4501B" w:rsidP="00D4501B">
      <w:pPr>
        <w:jc w:val="center"/>
        <w:rPr>
          <w:rFonts w:ascii="Garamond" w:hAnsi="Garamond"/>
          <w:b/>
          <w:sz w:val="36"/>
          <w:u w:val="single"/>
        </w:rPr>
      </w:pPr>
      <w:r>
        <w:rPr>
          <w:rFonts w:ascii="Garamond" w:hAnsi="Garamond"/>
          <w:b/>
          <w:sz w:val="36"/>
          <w:u w:val="single"/>
        </w:rPr>
        <w:t>Article V – Officers and Election of Same</w:t>
      </w:r>
    </w:p>
    <w:p w14:paraId="2D64BA2F" w14:textId="77777777" w:rsidR="00D4501B" w:rsidRDefault="00D4501B" w:rsidP="00D4501B">
      <w:pPr>
        <w:jc w:val="center"/>
        <w:rPr>
          <w:rFonts w:ascii="Garamond" w:hAnsi="Garamond"/>
          <w:b/>
          <w:sz w:val="36"/>
          <w:u w:val="single"/>
        </w:rPr>
      </w:pPr>
    </w:p>
    <w:p w14:paraId="3A9C44B7" w14:textId="77777777" w:rsidR="00D4501B" w:rsidRDefault="00D4501B" w:rsidP="00D4501B">
      <w:pPr>
        <w:rPr>
          <w:rFonts w:ascii="Garamond" w:hAnsi="Garamond"/>
          <w:b/>
          <w:sz w:val="36"/>
          <w:u w:val="single"/>
        </w:rPr>
      </w:pPr>
      <w:r>
        <w:rPr>
          <w:rFonts w:ascii="Garamond" w:hAnsi="Garamond"/>
          <w:b/>
          <w:sz w:val="36"/>
          <w:u w:val="single"/>
        </w:rPr>
        <w:t>As Reads:</w:t>
      </w:r>
    </w:p>
    <w:p w14:paraId="659A8A53" w14:textId="77777777" w:rsidR="00D4501B" w:rsidRDefault="00D4501B" w:rsidP="00D4501B">
      <w:pPr>
        <w:jc w:val="center"/>
        <w:rPr>
          <w:sz w:val="32"/>
        </w:rPr>
      </w:pPr>
      <w:r>
        <w:rPr>
          <w:sz w:val="32"/>
        </w:rPr>
        <w:t>Article V</w:t>
      </w:r>
    </w:p>
    <w:p w14:paraId="74B97AC0" w14:textId="77777777" w:rsidR="00D4501B" w:rsidRDefault="00D4501B" w:rsidP="00D4501B">
      <w:pPr>
        <w:jc w:val="center"/>
        <w:rPr>
          <w:rFonts w:ascii="Phyllis ATT" w:hAnsi="Phyllis ATT"/>
          <w:sz w:val="28"/>
        </w:rPr>
      </w:pPr>
      <w:r>
        <w:rPr>
          <w:rFonts w:ascii="Phyllis ATT" w:hAnsi="Phyllis ATT"/>
          <w:sz w:val="28"/>
        </w:rPr>
        <w:t>Officers and election of same</w:t>
      </w:r>
    </w:p>
    <w:p w14:paraId="0AA70779" w14:textId="77777777" w:rsidR="00D4501B" w:rsidRDefault="00D4501B" w:rsidP="00D4501B">
      <w:pPr>
        <w:jc w:val="center"/>
        <w:rPr>
          <w:rFonts w:ascii="Phyllis ATT" w:hAnsi="Phyllis ATT"/>
          <w:sz w:val="28"/>
        </w:rPr>
      </w:pPr>
    </w:p>
    <w:p w14:paraId="44D659D7" w14:textId="77777777" w:rsidR="00D4501B" w:rsidRDefault="00D4501B" w:rsidP="00D4501B">
      <w:r>
        <w:t>Section 1) The officers of this lodge shall consist of a W.M., S.W., J.W., Secretary, Treasurer, Senior and Junior Deacon, Senior and Junior Steward, Chaplain, Master of Ceremonies and Tiler.</w:t>
      </w:r>
    </w:p>
    <w:p w14:paraId="6E415F60" w14:textId="77777777" w:rsidR="00D4501B" w:rsidRDefault="00D4501B" w:rsidP="00D4501B">
      <w:r>
        <w:t>Section 2) The W.M., S.W., J.W., Secretary and Treasurer shall be elected by ballot of a majority of members present at the November stated communication.  Such balloting shall be by split ticket in the manner of the Grand Lodge so as to vote all officers on one ballot with a write in blank provided next to each candidate standing election to provide a means of voting for a member not listed on the ballot.  Said blank shall be labeled “other”.</w:t>
      </w:r>
    </w:p>
    <w:p w14:paraId="5CF4D0A5" w14:textId="77777777" w:rsidR="00D4501B" w:rsidRDefault="00D4501B" w:rsidP="00D4501B">
      <w:r>
        <w:t>Section 3) In the event of more than one person desirous of the position of Junior Steward, such position shall be filled by election of one of the candidates by a majority of the members present.</w:t>
      </w:r>
    </w:p>
    <w:p w14:paraId="36F54400" w14:textId="77777777" w:rsidR="00D4501B" w:rsidRDefault="00D4501B" w:rsidP="00D4501B">
      <w:r>
        <w:t>Such election will be held at the same time as the regular election of officers.</w:t>
      </w:r>
    </w:p>
    <w:p w14:paraId="7A3E89B7" w14:textId="77777777" w:rsidR="00D4501B" w:rsidRDefault="00D4501B" w:rsidP="00D4501B">
      <w:r>
        <w:t>Section 4</w:t>
      </w:r>
      <w:proofErr w:type="gramStart"/>
      <w:r>
        <w:t>)  The</w:t>
      </w:r>
      <w:proofErr w:type="gramEnd"/>
      <w:r>
        <w:t xml:space="preserve"> members so elected shall be installed at the next succeeding stated communication or as close to, but not later than, the feast day of St. John. as the next succeeding communication permits.  Immediately after the installation of the Worshipful Master, Senior and Junior Wardens, the Worshipful Master shall appoint the Senior Deacon. The Senior Warden, with the advice and consent of the Worshipful Master, shall appoint the Junior Deacon.  The Junior Warden, with the advice and consent of the Worshipful Master, shall appoint the Stewards. No officer shall be appointed without the approval and consent of the W.M.</w:t>
      </w:r>
    </w:p>
    <w:p w14:paraId="4C3629E4" w14:textId="77777777" w:rsidR="00D4501B" w:rsidRDefault="00D4501B" w:rsidP="00D4501B">
      <w:r>
        <w:t>Section 5</w:t>
      </w:r>
      <w:proofErr w:type="gramStart"/>
      <w:r>
        <w:t>)  The</w:t>
      </w:r>
      <w:proofErr w:type="gramEnd"/>
      <w:r>
        <w:t xml:space="preserve"> terms of office shall be for one(1) Masonic year or until their successors are duly elected, appointed and installed.</w:t>
      </w:r>
    </w:p>
    <w:p w14:paraId="54F1E5C5" w14:textId="77777777" w:rsidR="00D4501B" w:rsidRDefault="00D4501B" w:rsidP="00D4501B">
      <w:r>
        <w:t xml:space="preserve">A vacancy in any office other than that of Worshipful Master, Senior or Junior Warden may be filled by appointment by the Worshipful Master at any stated communication after its occurrence.  Except in the case of death, expulsion, removal from the </w:t>
      </w:r>
      <w:proofErr w:type="spellStart"/>
      <w:r>
        <w:t>Jursidiction</w:t>
      </w:r>
      <w:proofErr w:type="spellEnd"/>
      <w:r>
        <w:t>, or dispensation from the Grand Master, no election of the Worshipful Master, Senior or Junior Warden shall be held at any other than the annual stated period.</w:t>
      </w:r>
    </w:p>
    <w:p w14:paraId="5F089D84" w14:textId="77777777" w:rsidR="00D4501B" w:rsidRDefault="00D4501B" w:rsidP="00D4501B">
      <w:r>
        <w:t>Section 7) Before the annual election, all dues must be paid to the Secretary, otherwise, a member loses his right to vote.</w:t>
      </w:r>
    </w:p>
    <w:p w14:paraId="688FC0D2" w14:textId="77777777" w:rsidR="00D4501B" w:rsidRDefault="00D4501B" w:rsidP="00D4501B">
      <w:r>
        <w:t>Section 8) The Worshipful Master shall, immediately after an election of officers, cause the Secretary to report to the R.W. Grand Secretary, the names of the officers elected, and the proxies appointed to represent them.</w:t>
      </w:r>
    </w:p>
    <w:p w14:paraId="6DE51965" w14:textId="77777777" w:rsidR="00D4501B" w:rsidRDefault="00D4501B" w:rsidP="00D4501B">
      <w:r>
        <w:t>Section 9) All proxies must be members in good standing of this lodge.</w:t>
      </w:r>
    </w:p>
    <w:p w14:paraId="090C211F" w14:textId="77777777" w:rsidR="00D4501B" w:rsidRDefault="00D4501B" w:rsidP="00D4501B">
      <w:r>
        <w:t>Section 10</w:t>
      </w:r>
      <w:proofErr w:type="gramStart"/>
      <w:r>
        <w:t>)  At</w:t>
      </w:r>
      <w:proofErr w:type="gramEnd"/>
      <w:r>
        <w:t xml:space="preserve"> the recess immediately preceding installation, all officers in possession of such shall turn in their jewels of office to the Secretary and receive a receipt from the Secretary for same.  Likewise, all officers entitled to such jewel shall receive them from the Secretary and sign a receipt to that effect to be left with the Secretary.</w:t>
      </w:r>
    </w:p>
    <w:p w14:paraId="315F4541" w14:textId="77777777" w:rsidR="00D4501B" w:rsidRDefault="00D4501B" w:rsidP="00D4501B">
      <w:r>
        <w:lastRenderedPageBreak/>
        <w:t>Section 11</w:t>
      </w:r>
      <w:proofErr w:type="gramStart"/>
      <w:r>
        <w:t>)  Upon</w:t>
      </w:r>
      <w:proofErr w:type="gramEnd"/>
      <w:r>
        <w:t xml:space="preserve"> the demise, removal or expulsion of an officer in possession of a jewel, the Secretary shall, through correspondence, attempt to recover the same. </w:t>
      </w:r>
    </w:p>
    <w:p w14:paraId="2EF0A1C9" w14:textId="77777777" w:rsidR="00D4501B" w:rsidRDefault="00D4501B" w:rsidP="00D4501B">
      <w:r>
        <w:t>Section 12</w:t>
      </w:r>
      <w:proofErr w:type="gramStart"/>
      <w:r>
        <w:t>)  Upon</w:t>
      </w:r>
      <w:proofErr w:type="gramEnd"/>
      <w:r>
        <w:t xml:space="preserve"> receipt of a Past Master’s jewel, the recipient shall sign an affidavit pledging the return of the jewel in the event of his demise.</w:t>
      </w:r>
    </w:p>
    <w:p w14:paraId="7B04696F" w14:textId="77777777" w:rsidR="00D4501B" w:rsidRDefault="00D4501B" w:rsidP="00D4501B">
      <w:pPr>
        <w:rPr>
          <w:rFonts w:ascii="Garamond" w:hAnsi="Garamond"/>
          <w:b/>
          <w:sz w:val="36"/>
          <w:u w:val="single"/>
        </w:rPr>
      </w:pPr>
    </w:p>
    <w:p w14:paraId="734DD131" w14:textId="77777777" w:rsidR="00D4501B" w:rsidRDefault="00D4501B" w:rsidP="00D4501B">
      <w:pPr>
        <w:rPr>
          <w:rFonts w:ascii="Garamond" w:hAnsi="Garamond"/>
          <w:b/>
          <w:sz w:val="36"/>
          <w:u w:val="single"/>
        </w:rPr>
      </w:pPr>
      <w:r>
        <w:rPr>
          <w:rFonts w:ascii="Garamond" w:hAnsi="Garamond"/>
          <w:b/>
          <w:sz w:val="36"/>
          <w:u w:val="single"/>
        </w:rPr>
        <w:t>As amended:</w:t>
      </w:r>
    </w:p>
    <w:p w14:paraId="3EAC832E" w14:textId="27DF449A" w:rsidR="00D4501B" w:rsidRPr="00B73CFC" w:rsidRDefault="00D4501B" w:rsidP="00D4501B">
      <w:pPr>
        <w:jc w:val="center"/>
        <w:rPr>
          <w:rFonts w:ascii="Garamond" w:hAnsi="Garamond"/>
          <w:color w:val="FF0000"/>
          <w:sz w:val="32"/>
        </w:rPr>
      </w:pPr>
      <w:r w:rsidRPr="00B73CFC">
        <w:rPr>
          <w:rFonts w:ascii="Garamond" w:hAnsi="Garamond"/>
          <w:sz w:val="32"/>
        </w:rPr>
        <w:t xml:space="preserve">Article </w:t>
      </w:r>
      <w:r w:rsidRPr="00E93364">
        <w:rPr>
          <w:rFonts w:ascii="Garamond" w:hAnsi="Garamond"/>
          <w:sz w:val="32"/>
        </w:rPr>
        <w:t>V</w:t>
      </w:r>
    </w:p>
    <w:p w14:paraId="7B315180" w14:textId="77777777" w:rsidR="00D4501B" w:rsidRPr="00B73CFC" w:rsidRDefault="00D4501B" w:rsidP="00D4501B">
      <w:pPr>
        <w:jc w:val="center"/>
        <w:rPr>
          <w:rFonts w:ascii="Garamond" w:hAnsi="Garamond"/>
          <w:sz w:val="28"/>
        </w:rPr>
      </w:pPr>
      <w:r w:rsidRPr="00B73CFC">
        <w:rPr>
          <w:rFonts w:ascii="Garamond" w:hAnsi="Garamond"/>
          <w:sz w:val="28"/>
        </w:rPr>
        <w:t>Officers and election of same</w:t>
      </w:r>
    </w:p>
    <w:p w14:paraId="2E109AE1" w14:textId="77777777" w:rsidR="00D4501B" w:rsidRPr="00B73CFC" w:rsidRDefault="00D4501B" w:rsidP="00D4501B">
      <w:pPr>
        <w:jc w:val="center"/>
        <w:rPr>
          <w:rFonts w:ascii="Garamond" w:hAnsi="Garamond"/>
          <w:sz w:val="28"/>
        </w:rPr>
      </w:pPr>
    </w:p>
    <w:p w14:paraId="4E127B7C" w14:textId="77777777" w:rsidR="00D4501B" w:rsidRPr="00B73CFC" w:rsidRDefault="00D4501B" w:rsidP="00D4501B">
      <w:pPr>
        <w:rPr>
          <w:rFonts w:ascii="Garamond" w:hAnsi="Garamond"/>
        </w:rPr>
      </w:pPr>
      <w:r w:rsidRPr="00B73CFC">
        <w:rPr>
          <w:rFonts w:ascii="Garamond" w:hAnsi="Garamond"/>
        </w:rPr>
        <w:t xml:space="preserve">Section 1) The officers of this lodge shall consist of a </w:t>
      </w:r>
      <w:r w:rsidRPr="00B73CFC">
        <w:rPr>
          <w:rFonts w:ascii="Garamond" w:hAnsi="Garamond"/>
          <w:strike/>
        </w:rPr>
        <w:t>W.M., S.W., J.W.,</w:t>
      </w:r>
      <w:r w:rsidRPr="00B73CFC">
        <w:rPr>
          <w:rFonts w:ascii="Garamond" w:hAnsi="Garamond"/>
        </w:rPr>
        <w:t xml:space="preserve"> </w:t>
      </w:r>
      <w:r w:rsidRPr="00B73CFC">
        <w:rPr>
          <w:rFonts w:ascii="Garamond" w:hAnsi="Garamond"/>
          <w:color w:val="FF0000"/>
        </w:rPr>
        <w:t xml:space="preserve">Worshipful Master, Senior Warden, Junior Warden </w:t>
      </w:r>
      <w:r w:rsidRPr="00B73CFC">
        <w:rPr>
          <w:rFonts w:ascii="Garamond" w:hAnsi="Garamond"/>
        </w:rPr>
        <w:t>Secretary, Treasurer, Senior and Junior Deacon, Senior and Junior Steward, Chaplain, Master of Ceremonies, and Tiler.</w:t>
      </w:r>
    </w:p>
    <w:p w14:paraId="36182468" w14:textId="77777777" w:rsidR="00D4501B" w:rsidRPr="00B73CFC" w:rsidRDefault="00D4501B" w:rsidP="00D4501B">
      <w:pPr>
        <w:rPr>
          <w:rFonts w:ascii="Garamond" w:hAnsi="Garamond"/>
        </w:rPr>
      </w:pPr>
    </w:p>
    <w:p w14:paraId="573973E2" w14:textId="77777777" w:rsidR="00D4501B" w:rsidRPr="00B73CFC" w:rsidRDefault="00D4501B" w:rsidP="00D4501B">
      <w:pPr>
        <w:rPr>
          <w:rFonts w:ascii="Garamond" w:hAnsi="Garamond"/>
        </w:rPr>
      </w:pPr>
      <w:r w:rsidRPr="00B73CFC">
        <w:rPr>
          <w:rFonts w:ascii="Garamond" w:hAnsi="Garamond"/>
        </w:rPr>
        <w:t xml:space="preserve">Section 2) The </w:t>
      </w:r>
      <w:r w:rsidRPr="00B73CFC">
        <w:rPr>
          <w:rFonts w:ascii="Garamond" w:hAnsi="Garamond"/>
          <w:strike/>
        </w:rPr>
        <w:t>W.M., S.W., J.W.,</w:t>
      </w:r>
      <w:r w:rsidRPr="00B73CFC">
        <w:rPr>
          <w:rFonts w:ascii="Garamond" w:hAnsi="Garamond"/>
        </w:rPr>
        <w:t xml:space="preserve"> </w:t>
      </w:r>
      <w:r w:rsidRPr="00B73CFC">
        <w:rPr>
          <w:rFonts w:ascii="Garamond" w:hAnsi="Garamond"/>
          <w:color w:val="FF0000"/>
        </w:rPr>
        <w:t xml:space="preserve">Worshipful Master, Senior Warden, Junior Warden, </w:t>
      </w:r>
      <w:r w:rsidRPr="00B73CFC">
        <w:rPr>
          <w:rFonts w:ascii="Garamond" w:hAnsi="Garamond"/>
        </w:rPr>
        <w:t xml:space="preserve">Secretary and Treasurer shall be elected by ballot of a majority of members present at the November stated communication. Such balloting shall be by split ticket in the manner of the Grand Lodge so as to vote all officers on one ballot with a write in blank provided next </w:t>
      </w:r>
      <w:bookmarkStart w:id="0" w:name="_GoBack"/>
      <w:bookmarkEnd w:id="0"/>
      <w:r w:rsidRPr="00B73CFC">
        <w:rPr>
          <w:rFonts w:ascii="Garamond" w:hAnsi="Garamond"/>
        </w:rPr>
        <w:t>to each candidate standing election to provide a means of voting for a member not listed on the ballot. Said blank shall be labeled “other”.</w:t>
      </w:r>
    </w:p>
    <w:p w14:paraId="521F9797" w14:textId="77777777" w:rsidR="00D4501B" w:rsidRPr="00B73CFC" w:rsidRDefault="00D4501B" w:rsidP="00D4501B">
      <w:pPr>
        <w:rPr>
          <w:rFonts w:ascii="Garamond" w:hAnsi="Garamond"/>
        </w:rPr>
      </w:pPr>
    </w:p>
    <w:p w14:paraId="21076AAD" w14:textId="77777777" w:rsidR="00D4501B" w:rsidRPr="00B73CFC" w:rsidRDefault="00D4501B" w:rsidP="00D4501B">
      <w:pPr>
        <w:rPr>
          <w:rFonts w:ascii="Garamond" w:hAnsi="Garamond"/>
          <w:strike/>
        </w:rPr>
      </w:pPr>
      <w:r w:rsidRPr="00B73CFC">
        <w:rPr>
          <w:rFonts w:ascii="Garamond" w:hAnsi="Garamond"/>
          <w:strike/>
        </w:rPr>
        <w:t>Section 3) In the event of more than one person desirous of the position of Junior Steward, such position shall be filled by election of one of the candidates by a majority of the members present.</w:t>
      </w:r>
    </w:p>
    <w:p w14:paraId="34943B20" w14:textId="77777777" w:rsidR="00D4501B" w:rsidRPr="00B73CFC" w:rsidRDefault="00D4501B" w:rsidP="00D4501B">
      <w:pPr>
        <w:rPr>
          <w:rFonts w:ascii="Garamond" w:hAnsi="Garamond"/>
          <w:strike/>
        </w:rPr>
      </w:pPr>
      <w:r w:rsidRPr="00B73CFC">
        <w:rPr>
          <w:rFonts w:ascii="Garamond" w:hAnsi="Garamond"/>
          <w:strike/>
        </w:rPr>
        <w:t>Such election will be held at the same time as the regular election of officers.</w:t>
      </w:r>
    </w:p>
    <w:p w14:paraId="35AD1105" w14:textId="77777777" w:rsidR="00D4501B" w:rsidRPr="00B73CFC" w:rsidRDefault="00D4501B" w:rsidP="00D4501B">
      <w:pPr>
        <w:rPr>
          <w:rFonts w:ascii="Garamond" w:hAnsi="Garamond"/>
        </w:rPr>
      </w:pPr>
    </w:p>
    <w:p w14:paraId="4B72B0DA" w14:textId="77777777" w:rsidR="00D4501B" w:rsidRPr="00B73CFC" w:rsidRDefault="00D4501B" w:rsidP="00D4501B">
      <w:pPr>
        <w:rPr>
          <w:rFonts w:ascii="Garamond" w:hAnsi="Garamond"/>
          <w:color w:val="FF0000"/>
        </w:rPr>
      </w:pPr>
      <w:r w:rsidRPr="00B73CFC">
        <w:rPr>
          <w:rFonts w:ascii="Garamond" w:hAnsi="Garamond"/>
        </w:rPr>
        <w:t xml:space="preserve">Section </w:t>
      </w:r>
      <w:r w:rsidRPr="00B73CFC">
        <w:rPr>
          <w:rFonts w:ascii="Garamond" w:hAnsi="Garamond"/>
          <w:strike/>
        </w:rPr>
        <w:t>4)</w:t>
      </w:r>
      <w:r w:rsidRPr="00B73CFC">
        <w:rPr>
          <w:rFonts w:ascii="Garamond" w:hAnsi="Garamond"/>
          <w:color w:val="FF0000"/>
        </w:rPr>
        <w:t>3</w:t>
      </w:r>
      <w:proofErr w:type="gramStart"/>
      <w:r w:rsidRPr="00B73CFC">
        <w:rPr>
          <w:rFonts w:ascii="Garamond" w:hAnsi="Garamond"/>
          <w:color w:val="FF0000"/>
        </w:rPr>
        <w:t>)</w:t>
      </w:r>
      <w:r w:rsidRPr="00B73CFC">
        <w:rPr>
          <w:rFonts w:ascii="Garamond" w:hAnsi="Garamond"/>
        </w:rPr>
        <w:t xml:space="preserve">  The</w:t>
      </w:r>
      <w:proofErr w:type="gramEnd"/>
      <w:r w:rsidRPr="00B73CFC">
        <w:rPr>
          <w:rFonts w:ascii="Garamond" w:hAnsi="Garamond"/>
        </w:rPr>
        <w:t xml:space="preserve"> members so elected shall be installed at the next succeeding stated communication or as close to, but not later than, the feast day of St. John. </w:t>
      </w:r>
      <w:r w:rsidRPr="00B73CFC">
        <w:rPr>
          <w:rFonts w:ascii="Garamond" w:hAnsi="Garamond"/>
          <w:strike/>
        </w:rPr>
        <w:t>As the next succeeding communication permits.</w:t>
      </w:r>
      <w:r w:rsidRPr="00B73CFC">
        <w:rPr>
          <w:rFonts w:ascii="Garamond" w:hAnsi="Garamond"/>
        </w:rPr>
        <w:t xml:space="preserve">  Immediately after the installation of the Worshipful Master, </w:t>
      </w:r>
      <w:r w:rsidRPr="00B73CFC">
        <w:rPr>
          <w:rFonts w:ascii="Garamond" w:hAnsi="Garamond"/>
          <w:color w:val="FF0000"/>
        </w:rPr>
        <w:t xml:space="preserve">and </w:t>
      </w:r>
      <w:r w:rsidRPr="00B73CFC">
        <w:rPr>
          <w:rFonts w:ascii="Garamond" w:hAnsi="Garamond"/>
        </w:rPr>
        <w:t xml:space="preserve">Senior and Junior Wardens, the Worshipful Master </w:t>
      </w:r>
      <w:r w:rsidRPr="00B73CFC">
        <w:rPr>
          <w:rFonts w:ascii="Garamond" w:hAnsi="Garamond"/>
          <w:color w:val="FF0000"/>
        </w:rPr>
        <w:t xml:space="preserve">in consultation with the elected Wardens </w:t>
      </w:r>
      <w:r w:rsidRPr="00B73CFC">
        <w:rPr>
          <w:rFonts w:ascii="Garamond" w:hAnsi="Garamond"/>
        </w:rPr>
        <w:t xml:space="preserve">shall appoint </w:t>
      </w:r>
      <w:r w:rsidRPr="00B73CFC">
        <w:rPr>
          <w:rFonts w:ascii="Garamond" w:hAnsi="Garamond"/>
          <w:color w:val="FF0000"/>
        </w:rPr>
        <w:t xml:space="preserve">members in good standing to the positions of </w:t>
      </w:r>
      <w:r w:rsidRPr="00B73CFC">
        <w:rPr>
          <w:rFonts w:ascii="Garamond" w:hAnsi="Garamond"/>
          <w:strike/>
        </w:rPr>
        <w:t>the</w:t>
      </w:r>
      <w:r w:rsidRPr="00B73CFC">
        <w:rPr>
          <w:rFonts w:ascii="Garamond" w:hAnsi="Garamond"/>
        </w:rPr>
        <w:t xml:space="preserve"> Senior Deacon</w:t>
      </w:r>
      <w:r w:rsidRPr="00B73CFC">
        <w:rPr>
          <w:rFonts w:ascii="Garamond" w:hAnsi="Garamond"/>
          <w:color w:val="FF0000"/>
        </w:rPr>
        <w:t>, Junior Deacon, and Stewards</w:t>
      </w:r>
      <w:r w:rsidRPr="00B73CFC">
        <w:rPr>
          <w:rFonts w:ascii="Garamond" w:hAnsi="Garamond"/>
        </w:rPr>
        <w:t xml:space="preserve">. </w:t>
      </w:r>
      <w:r w:rsidRPr="00B73CFC">
        <w:rPr>
          <w:rFonts w:ascii="Garamond" w:hAnsi="Garamond"/>
          <w:strike/>
        </w:rPr>
        <w:t>The Senior Warden, with the advice and consent of the Worshipful Master, shall appoint the Junior Deacon.  The Junior Warden, with the advice and consent of the Worshipful Master, shall appoint the Stewards. No officer shall be appointed without the approval and consent of the W.M.</w:t>
      </w:r>
      <w:r w:rsidRPr="00B73CFC">
        <w:rPr>
          <w:rFonts w:ascii="Garamond" w:hAnsi="Garamond"/>
          <w:strike/>
          <w:color w:val="FF0000"/>
        </w:rPr>
        <w:t xml:space="preserve"> </w:t>
      </w:r>
    </w:p>
    <w:p w14:paraId="09F77257" w14:textId="77777777" w:rsidR="00D4501B" w:rsidRPr="00B73CFC" w:rsidRDefault="00D4501B" w:rsidP="00D4501B">
      <w:pPr>
        <w:rPr>
          <w:rFonts w:ascii="Garamond" w:hAnsi="Garamond"/>
        </w:rPr>
      </w:pPr>
    </w:p>
    <w:p w14:paraId="74EA3098" w14:textId="77777777" w:rsidR="00D4501B" w:rsidRPr="00B73CFC" w:rsidRDefault="00D4501B" w:rsidP="00D4501B">
      <w:pPr>
        <w:rPr>
          <w:rFonts w:ascii="Garamond" w:hAnsi="Garamond"/>
        </w:rPr>
      </w:pPr>
      <w:r w:rsidRPr="00B73CFC">
        <w:rPr>
          <w:rFonts w:ascii="Garamond" w:hAnsi="Garamond"/>
        </w:rPr>
        <w:t xml:space="preserve">Section </w:t>
      </w:r>
      <w:r w:rsidRPr="00B73CFC">
        <w:rPr>
          <w:rFonts w:ascii="Garamond" w:hAnsi="Garamond"/>
          <w:strike/>
        </w:rPr>
        <w:t>5)</w:t>
      </w:r>
      <w:r w:rsidRPr="00B73CFC">
        <w:rPr>
          <w:rFonts w:ascii="Garamond" w:hAnsi="Garamond"/>
          <w:color w:val="FF0000"/>
        </w:rPr>
        <w:t>4</w:t>
      </w:r>
      <w:proofErr w:type="gramStart"/>
      <w:r w:rsidRPr="00B73CFC">
        <w:rPr>
          <w:rFonts w:ascii="Garamond" w:hAnsi="Garamond"/>
          <w:color w:val="FF0000"/>
        </w:rPr>
        <w:t>)</w:t>
      </w:r>
      <w:r w:rsidRPr="00B73CFC">
        <w:rPr>
          <w:rFonts w:ascii="Garamond" w:hAnsi="Garamond"/>
        </w:rPr>
        <w:t xml:space="preserve">  The</w:t>
      </w:r>
      <w:proofErr w:type="gramEnd"/>
      <w:r w:rsidRPr="00B73CFC">
        <w:rPr>
          <w:rFonts w:ascii="Garamond" w:hAnsi="Garamond"/>
        </w:rPr>
        <w:t xml:space="preserve"> terms of office shall be for one (1) Masonic year or until their successors are duly elected, appointed, and installed. A vacancy in any office other than that of Worshipful Master, Senior or Junior Warden may be filled by appointment by the Worshipful Master at any stated communication after its occurrence.  Except in the case of death, expulsion, removal from the Jurisdiction, or dispensation from the Grand Master, no election of the Worshipful Master, Senior or Junior Warden shall be held at any other than the annual stated period.</w:t>
      </w:r>
    </w:p>
    <w:p w14:paraId="575731E0" w14:textId="77777777" w:rsidR="00D4501B" w:rsidRPr="00B73CFC" w:rsidRDefault="00D4501B" w:rsidP="00D4501B">
      <w:pPr>
        <w:rPr>
          <w:rFonts w:ascii="Garamond" w:hAnsi="Garamond"/>
        </w:rPr>
      </w:pPr>
    </w:p>
    <w:p w14:paraId="4721458D" w14:textId="05864AEC" w:rsidR="00D4501B" w:rsidRPr="00B73CFC" w:rsidRDefault="00D4501B" w:rsidP="00D4501B">
      <w:pPr>
        <w:rPr>
          <w:rFonts w:ascii="Garamond" w:hAnsi="Garamond"/>
        </w:rPr>
      </w:pPr>
      <w:r w:rsidRPr="00B73CFC">
        <w:rPr>
          <w:rFonts w:ascii="Garamond" w:hAnsi="Garamond"/>
        </w:rPr>
        <w:t xml:space="preserve">Section </w:t>
      </w:r>
      <w:r w:rsidRPr="00D4501B">
        <w:rPr>
          <w:rFonts w:ascii="Garamond" w:hAnsi="Garamond"/>
          <w:strike/>
        </w:rPr>
        <w:t>7)</w:t>
      </w:r>
      <w:r w:rsidRPr="00D4501B">
        <w:rPr>
          <w:rFonts w:ascii="Garamond" w:hAnsi="Garamond"/>
          <w:color w:val="FF0000"/>
        </w:rPr>
        <w:t>5)</w:t>
      </w:r>
      <w:r w:rsidRPr="00B73CFC">
        <w:rPr>
          <w:rFonts w:ascii="Garamond" w:hAnsi="Garamond"/>
        </w:rPr>
        <w:t xml:space="preserve"> Before the annual election, all dues must be paid to the Secretary, otherwise, a member loses his right to vote.</w:t>
      </w:r>
    </w:p>
    <w:p w14:paraId="627610A1" w14:textId="77777777" w:rsidR="00D4501B" w:rsidRPr="00B73CFC" w:rsidRDefault="00D4501B" w:rsidP="00D4501B">
      <w:pPr>
        <w:rPr>
          <w:rFonts w:ascii="Garamond" w:hAnsi="Garamond"/>
        </w:rPr>
      </w:pPr>
    </w:p>
    <w:p w14:paraId="6668EB98" w14:textId="5198B3F7" w:rsidR="00D4501B" w:rsidRPr="00B73CFC" w:rsidRDefault="00D4501B" w:rsidP="00D4501B">
      <w:pPr>
        <w:rPr>
          <w:rFonts w:ascii="Garamond" w:hAnsi="Garamond"/>
        </w:rPr>
      </w:pPr>
      <w:r w:rsidRPr="00B73CFC">
        <w:rPr>
          <w:rFonts w:ascii="Garamond" w:hAnsi="Garamond"/>
        </w:rPr>
        <w:t xml:space="preserve">Section </w:t>
      </w:r>
      <w:r w:rsidRPr="00D4501B">
        <w:rPr>
          <w:rFonts w:ascii="Garamond" w:hAnsi="Garamond"/>
          <w:strike/>
        </w:rPr>
        <w:t>8)</w:t>
      </w:r>
      <w:r w:rsidRPr="00D4501B">
        <w:rPr>
          <w:rFonts w:ascii="Garamond" w:hAnsi="Garamond"/>
          <w:color w:val="FF0000"/>
        </w:rPr>
        <w:t>6)</w:t>
      </w:r>
      <w:r w:rsidRPr="00B73CFC">
        <w:rPr>
          <w:rFonts w:ascii="Garamond" w:hAnsi="Garamond"/>
        </w:rPr>
        <w:t xml:space="preserve"> The Worshipful Master shall, immediately after an election of officers, cause the Secretary to report to the R.W. Grand Secretary, the names of the officers elected, and the proxies appointed to represent them.</w:t>
      </w:r>
    </w:p>
    <w:p w14:paraId="622310C4" w14:textId="77777777" w:rsidR="00D4501B" w:rsidRPr="00B73CFC" w:rsidRDefault="00D4501B" w:rsidP="00D4501B">
      <w:pPr>
        <w:rPr>
          <w:rFonts w:ascii="Garamond" w:hAnsi="Garamond"/>
        </w:rPr>
      </w:pPr>
    </w:p>
    <w:p w14:paraId="76471447" w14:textId="3FC2C810" w:rsidR="00D4501B" w:rsidRPr="00B73CFC" w:rsidRDefault="00D4501B" w:rsidP="00D4501B">
      <w:pPr>
        <w:rPr>
          <w:rFonts w:ascii="Garamond" w:hAnsi="Garamond"/>
        </w:rPr>
      </w:pPr>
      <w:r w:rsidRPr="00B73CFC">
        <w:rPr>
          <w:rFonts w:ascii="Garamond" w:hAnsi="Garamond"/>
        </w:rPr>
        <w:t xml:space="preserve">Section </w:t>
      </w:r>
      <w:r w:rsidRPr="00E93364">
        <w:rPr>
          <w:rFonts w:ascii="Garamond" w:hAnsi="Garamond"/>
          <w:strike/>
        </w:rPr>
        <w:t>9)</w:t>
      </w:r>
      <w:r w:rsidRPr="00E93364">
        <w:rPr>
          <w:rFonts w:ascii="Garamond" w:hAnsi="Garamond"/>
          <w:color w:val="FF0000"/>
        </w:rPr>
        <w:t>7)</w:t>
      </w:r>
      <w:r w:rsidRPr="00B73CFC">
        <w:rPr>
          <w:rFonts w:ascii="Garamond" w:hAnsi="Garamond"/>
        </w:rPr>
        <w:t xml:space="preserve"> All proxies must be members in good standing of this lodge.</w:t>
      </w:r>
    </w:p>
    <w:p w14:paraId="1FE1E945" w14:textId="77777777" w:rsidR="00D4501B" w:rsidRPr="00B73CFC" w:rsidRDefault="00D4501B" w:rsidP="00D4501B">
      <w:pPr>
        <w:rPr>
          <w:rFonts w:ascii="Garamond" w:hAnsi="Garamond"/>
        </w:rPr>
      </w:pPr>
    </w:p>
    <w:p w14:paraId="38BED11C" w14:textId="45EC0282" w:rsidR="00D4501B" w:rsidRPr="00B73CFC" w:rsidRDefault="00D4501B" w:rsidP="00D4501B">
      <w:pPr>
        <w:rPr>
          <w:rFonts w:ascii="Garamond" w:hAnsi="Garamond"/>
        </w:rPr>
      </w:pPr>
      <w:r w:rsidRPr="00B73CFC">
        <w:rPr>
          <w:rFonts w:ascii="Garamond" w:hAnsi="Garamond"/>
        </w:rPr>
        <w:t xml:space="preserve">Section </w:t>
      </w:r>
      <w:r w:rsidRPr="00E93364">
        <w:rPr>
          <w:rFonts w:ascii="Garamond" w:hAnsi="Garamond"/>
          <w:strike/>
        </w:rPr>
        <w:t>10)</w:t>
      </w:r>
      <w:r w:rsidRPr="00E93364">
        <w:rPr>
          <w:rFonts w:ascii="Garamond" w:hAnsi="Garamond"/>
          <w:color w:val="FF0000"/>
        </w:rPr>
        <w:t>8</w:t>
      </w:r>
      <w:proofErr w:type="gramStart"/>
      <w:r w:rsidRPr="00E93364">
        <w:rPr>
          <w:rFonts w:ascii="Garamond" w:hAnsi="Garamond"/>
          <w:color w:val="FF0000"/>
        </w:rPr>
        <w:t>)</w:t>
      </w:r>
      <w:r w:rsidRPr="00B73CFC">
        <w:rPr>
          <w:rFonts w:ascii="Garamond" w:hAnsi="Garamond"/>
        </w:rPr>
        <w:t xml:space="preserve">  At</w:t>
      </w:r>
      <w:proofErr w:type="gramEnd"/>
      <w:r w:rsidRPr="00B73CFC">
        <w:rPr>
          <w:rFonts w:ascii="Garamond" w:hAnsi="Garamond"/>
        </w:rPr>
        <w:t xml:space="preserve"> the recess immediately preceding installation, all officers in possession of such shall turn in their jewels of office to the Secretary and receive a receipt from the Secretary for same.  Likewise, all officers entitled to such jewel shall receive them from the Secretary and sign a receipt to that effect to be left with the Secretary.</w:t>
      </w:r>
    </w:p>
    <w:p w14:paraId="0B68FF3C" w14:textId="77777777" w:rsidR="00D4501B" w:rsidRPr="00B73CFC" w:rsidRDefault="00D4501B" w:rsidP="00D4501B">
      <w:pPr>
        <w:rPr>
          <w:rFonts w:ascii="Garamond" w:hAnsi="Garamond"/>
        </w:rPr>
      </w:pPr>
    </w:p>
    <w:p w14:paraId="56144F07" w14:textId="637EB8FE" w:rsidR="00D4501B" w:rsidRPr="00B73CFC" w:rsidRDefault="00D4501B" w:rsidP="00D4501B">
      <w:pPr>
        <w:rPr>
          <w:rFonts w:ascii="Garamond" w:hAnsi="Garamond"/>
        </w:rPr>
      </w:pPr>
      <w:r w:rsidRPr="00B73CFC">
        <w:rPr>
          <w:rFonts w:ascii="Garamond" w:hAnsi="Garamond"/>
        </w:rPr>
        <w:t xml:space="preserve">Section </w:t>
      </w:r>
      <w:r w:rsidRPr="00E93364">
        <w:rPr>
          <w:rFonts w:ascii="Garamond" w:hAnsi="Garamond"/>
          <w:strike/>
        </w:rPr>
        <w:t>11)</w:t>
      </w:r>
      <w:r w:rsidRPr="00E93364">
        <w:rPr>
          <w:rFonts w:ascii="Garamond" w:hAnsi="Garamond"/>
          <w:color w:val="FF0000"/>
        </w:rPr>
        <w:t>9</w:t>
      </w:r>
      <w:proofErr w:type="gramStart"/>
      <w:r w:rsidRPr="00E93364">
        <w:rPr>
          <w:rFonts w:ascii="Garamond" w:hAnsi="Garamond"/>
          <w:color w:val="FF0000"/>
        </w:rPr>
        <w:t>)</w:t>
      </w:r>
      <w:r w:rsidRPr="00B73CFC">
        <w:rPr>
          <w:rFonts w:ascii="Garamond" w:hAnsi="Garamond"/>
        </w:rPr>
        <w:t xml:space="preserve">  Upon</w:t>
      </w:r>
      <w:proofErr w:type="gramEnd"/>
      <w:r w:rsidRPr="00B73CFC">
        <w:rPr>
          <w:rFonts w:ascii="Garamond" w:hAnsi="Garamond"/>
        </w:rPr>
        <w:t xml:space="preserve"> the demise, removal or expulsion of an officer in possession of a jewel, the Secretary shall, through correspondence, attempt to recover the same. </w:t>
      </w:r>
    </w:p>
    <w:p w14:paraId="64289C27" w14:textId="77777777" w:rsidR="00D4501B" w:rsidRPr="00B73CFC" w:rsidRDefault="00D4501B" w:rsidP="00D4501B">
      <w:pPr>
        <w:rPr>
          <w:rFonts w:ascii="Garamond" w:hAnsi="Garamond"/>
        </w:rPr>
      </w:pPr>
    </w:p>
    <w:p w14:paraId="04FB717E" w14:textId="779EBFF6" w:rsidR="00D4501B" w:rsidRPr="00B73CFC" w:rsidRDefault="00D4501B" w:rsidP="00D4501B">
      <w:pPr>
        <w:rPr>
          <w:rFonts w:ascii="Garamond" w:hAnsi="Garamond"/>
        </w:rPr>
      </w:pPr>
      <w:r w:rsidRPr="00B73CFC">
        <w:rPr>
          <w:rFonts w:ascii="Garamond" w:hAnsi="Garamond"/>
        </w:rPr>
        <w:t xml:space="preserve">Section </w:t>
      </w:r>
      <w:r w:rsidRPr="00E93364">
        <w:rPr>
          <w:rFonts w:ascii="Garamond" w:hAnsi="Garamond"/>
          <w:strike/>
        </w:rPr>
        <w:t>12)</w:t>
      </w:r>
      <w:r w:rsidR="00E93364" w:rsidRPr="00E93364">
        <w:rPr>
          <w:rFonts w:ascii="Garamond" w:hAnsi="Garamond"/>
          <w:color w:val="FF0000"/>
        </w:rPr>
        <w:t>10</w:t>
      </w:r>
      <w:proofErr w:type="gramStart"/>
      <w:r w:rsidR="00E93364" w:rsidRPr="00E93364">
        <w:rPr>
          <w:rFonts w:ascii="Garamond" w:hAnsi="Garamond"/>
          <w:color w:val="FF0000"/>
        </w:rPr>
        <w:t>)</w:t>
      </w:r>
      <w:r w:rsidRPr="00B73CFC">
        <w:rPr>
          <w:rFonts w:ascii="Garamond" w:hAnsi="Garamond"/>
        </w:rPr>
        <w:t xml:space="preserve">  Upon</w:t>
      </w:r>
      <w:proofErr w:type="gramEnd"/>
      <w:r w:rsidRPr="00B73CFC">
        <w:rPr>
          <w:rFonts w:ascii="Garamond" w:hAnsi="Garamond"/>
        </w:rPr>
        <w:t xml:space="preserve"> receipt of a Past Master’s jewel, the recipient shall sign an affidavit pledging the return of the jewel </w:t>
      </w:r>
      <w:r w:rsidRPr="00B73CFC">
        <w:rPr>
          <w:rFonts w:ascii="Garamond" w:hAnsi="Garamond"/>
          <w:strike/>
        </w:rPr>
        <w:t>in the event of</w:t>
      </w:r>
      <w:r w:rsidRPr="00B73CFC">
        <w:rPr>
          <w:rFonts w:ascii="Garamond" w:hAnsi="Garamond"/>
        </w:rPr>
        <w:t xml:space="preserve"> </w:t>
      </w:r>
      <w:r w:rsidRPr="00B73CFC">
        <w:rPr>
          <w:rFonts w:ascii="Garamond" w:hAnsi="Garamond"/>
          <w:color w:val="FF0000"/>
        </w:rPr>
        <w:t xml:space="preserve">at </w:t>
      </w:r>
      <w:r w:rsidRPr="00B73CFC">
        <w:rPr>
          <w:rFonts w:ascii="Garamond" w:hAnsi="Garamond"/>
        </w:rPr>
        <w:t>his demise.</w:t>
      </w:r>
    </w:p>
    <w:p w14:paraId="1E7AD81F" w14:textId="77777777" w:rsidR="00D4501B" w:rsidRDefault="00D4501B" w:rsidP="00D4501B">
      <w:pPr>
        <w:jc w:val="center"/>
        <w:rPr>
          <w:rFonts w:ascii="Garamond" w:hAnsi="Garamond"/>
          <w:sz w:val="32"/>
        </w:rPr>
      </w:pPr>
    </w:p>
    <w:p w14:paraId="69C1DFB9" w14:textId="77777777" w:rsidR="00D4501B" w:rsidRDefault="00D4501B" w:rsidP="00D4501B">
      <w:pPr>
        <w:rPr>
          <w:rFonts w:ascii="Garamond" w:hAnsi="Garamond"/>
          <w:b/>
          <w:bCs/>
          <w:sz w:val="32"/>
          <w:u w:val="single"/>
        </w:rPr>
      </w:pPr>
      <w:r w:rsidRPr="003B3304">
        <w:rPr>
          <w:rFonts w:ascii="Garamond" w:hAnsi="Garamond"/>
          <w:b/>
          <w:bCs/>
          <w:sz w:val="32"/>
          <w:u w:val="single"/>
        </w:rPr>
        <w:t>Rationale:</w:t>
      </w:r>
    </w:p>
    <w:p w14:paraId="18F5900D" w14:textId="77777777" w:rsidR="00D4501B" w:rsidRDefault="00D4501B">
      <w:pPr>
        <w:rPr>
          <w:rFonts w:ascii="Garamond" w:hAnsi="Garamond"/>
          <w:sz w:val="32"/>
        </w:rPr>
      </w:pPr>
      <w:r>
        <w:rPr>
          <w:rFonts w:ascii="Garamond" w:hAnsi="Garamond"/>
          <w:sz w:val="32"/>
        </w:rPr>
        <w:t xml:space="preserve">For sections 1 and 2, the Lodge wishes to have the offices spelled out.  </w:t>
      </w:r>
    </w:p>
    <w:p w14:paraId="73A9ABD9" w14:textId="77777777" w:rsidR="00D4501B" w:rsidRDefault="00D4501B">
      <w:pPr>
        <w:rPr>
          <w:rFonts w:ascii="Garamond" w:hAnsi="Garamond"/>
          <w:sz w:val="32"/>
        </w:rPr>
      </w:pPr>
    </w:p>
    <w:p w14:paraId="60922E41" w14:textId="20374A76" w:rsidR="00602BFD" w:rsidRDefault="00D4501B">
      <w:pPr>
        <w:rPr>
          <w:rFonts w:ascii="Garamond" w:hAnsi="Garamond"/>
          <w:sz w:val="32"/>
        </w:rPr>
      </w:pPr>
      <w:r>
        <w:rPr>
          <w:rFonts w:ascii="Garamond" w:hAnsi="Garamond"/>
          <w:sz w:val="32"/>
        </w:rPr>
        <w:t>The removal of Section 3 (and therefore renumbering of 4 onward) was due to the fact that it interferes with the authority of the Worshipful Master to appoint brethren to appointive offices.  If more than one brother is wishes to be Junior Steward, it should be the prerogative of the Master which one is appointed.</w:t>
      </w:r>
    </w:p>
    <w:p w14:paraId="043061B8" w14:textId="4F2182F2" w:rsidR="00E93364" w:rsidRDefault="00E93364">
      <w:pPr>
        <w:rPr>
          <w:rFonts w:ascii="Garamond" w:hAnsi="Garamond"/>
          <w:sz w:val="32"/>
        </w:rPr>
      </w:pPr>
    </w:p>
    <w:p w14:paraId="53A9531B" w14:textId="5E867987" w:rsidR="00E93364" w:rsidRPr="00B73CFC" w:rsidRDefault="00E93364">
      <w:pPr>
        <w:rPr>
          <w:rFonts w:ascii="Garamond" w:hAnsi="Garamond"/>
          <w:color w:val="FF0000"/>
        </w:rPr>
      </w:pPr>
      <w:r>
        <w:rPr>
          <w:rFonts w:ascii="Garamond" w:hAnsi="Garamond"/>
          <w:sz w:val="32"/>
        </w:rPr>
        <w:t>Section 12 (the new Section 10) is a grammatical correction.  ‘At’ vs. ‘In the event of’ accepts the fact that as humans, we’re all eventually going to die.</w:t>
      </w:r>
    </w:p>
    <w:sectPr w:rsidR="00E93364" w:rsidRPr="00B73CFC" w:rsidSect="00A579C3">
      <w:footerReference w:type="even" r:id="rId8"/>
      <w:footerReference w:type="default" r:id="rId9"/>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1C3A28" w14:textId="77777777" w:rsidR="00EF3EA1" w:rsidRDefault="00EF3EA1">
      <w:r>
        <w:separator/>
      </w:r>
    </w:p>
  </w:endnote>
  <w:endnote w:type="continuationSeparator" w:id="0">
    <w:p w14:paraId="6A135AC9" w14:textId="77777777" w:rsidR="00EF3EA1" w:rsidRDefault="00EF3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Phyllis ATT">
    <w:altName w:val="Calibri"/>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C981A" w14:textId="77777777" w:rsidR="00DF5311" w:rsidRDefault="00E62C0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863FE08" w14:textId="77777777" w:rsidR="00DF5311" w:rsidRDefault="00EF3E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AD45A" w14:textId="77777777" w:rsidR="00DF5311" w:rsidRDefault="00E62C0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50E48">
      <w:rPr>
        <w:rStyle w:val="PageNumber"/>
        <w:noProof/>
      </w:rPr>
      <w:t>4</w:t>
    </w:r>
    <w:r>
      <w:rPr>
        <w:rStyle w:val="PageNumber"/>
      </w:rPr>
      <w:fldChar w:fldCharType="end"/>
    </w:r>
  </w:p>
  <w:p w14:paraId="1F514A47" w14:textId="77777777" w:rsidR="00DF5311" w:rsidRDefault="00EF3E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02DDB3" w14:textId="77777777" w:rsidR="00EF3EA1" w:rsidRDefault="00EF3EA1">
      <w:r>
        <w:separator/>
      </w:r>
    </w:p>
  </w:footnote>
  <w:footnote w:type="continuationSeparator" w:id="0">
    <w:p w14:paraId="07EF104A" w14:textId="77777777" w:rsidR="00EF3EA1" w:rsidRDefault="00EF3E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2B27A7"/>
    <w:multiLevelType w:val="hybridMultilevel"/>
    <w:tmpl w:val="BCBAA6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F21"/>
    <w:rsid w:val="00014A13"/>
    <w:rsid w:val="001163B2"/>
    <w:rsid w:val="001C0A28"/>
    <w:rsid w:val="001D5AD5"/>
    <w:rsid w:val="00272773"/>
    <w:rsid w:val="002F1F19"/>
    <w:rsid w:val="00375413"/>
    <w:rsid w:val="00395E13"/>
    <w:rsid w:val="004311ED"/>
    <w:rsid w:val="00450E48"/>
    <w:rsid w:val="005B7E9D"/>
    <w:rsid w:val="005D6A29"/>
    <w:rsid w:val="005F243B"/>
    <w:rsid w:val="00602BFD"/>
    <w:rsid w:val="006136F0"/>
    <w:rsid w:val="00625F3F"/>
    <w:rsid w:val="0079644D"/>
    <w:rsid w:val="007A1906"/>
    <w:rsid w:val="007B5846"/>
    <w:rsid w:val="008776B7"/>
    <w:rsid w:val="008B47BD"/>
    <w:rsid w:val="008D7062"/>
    <w:rsid w:val="00977AD4"/>
    <w:rsid w:val="00A000C4"/>
    <w:rsid w:val="00A23BBC"/>
    <w:rsid w:val="00A579C3"/>
    <w:rsid w:val="00AD6541"/>
    <w:rsid w:val="00AE6387"/>
    <w:rsid w:val="00B73CFC"/>
    <w:rsid w:val="00B8600F"/>
    <w:rsid w:val="00C729D0"/>
    <w:rsid w:val="00D4501B"/>
    <w:rsid w:val="00D63CDC"/>
    <w:rsid w:val="00DD6FBB"/>
    <w:rsid w:val="00E03406"/>
    <w:rsid w:val="00E34B30"/>
    <w:rsid w:val="00E62C03"/>
    <w:rsid w:val="00E762C1"/>
    <w:rsid w:val="00E93364"/>
    <w:rsid w:val="00EA1685"/>
    <w:rsid w:val="00EB6583"/>
    <w:rsid w:val="00EE360F"/>
    <w:rsid w:val="00EF3EA1"/>
    <w:rsid w:val="00F23F21"/>
    <w:rsid w:val="00F61DAC"/>
    <w:rsid w:val="00FB0A3E"/>
    <w:rsid w:val="00FC05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E564E"/>
  <w15:docId w15:val="{7F7397A0-CAB9-4F04-9CF0-CA41D095E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906"/>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A1906"/>
    <w:pPr>
      <w:tabs>
        <w:tab w:val="center" w:pos="4320"/>
        <w:tab w:val="right" w:pos="8640"/>
      </w:tabs>
    </w:pPr>
  </w:style>
  <w:style w:type="character" w:customStyle="1" w:styleId="FooterChar">
    <w:name w:val="Footer Char"/>
    <w:basedOn w:val="DefaultParagraphFont"/>
    <w:link w:val="Footer"/>
    <w:rsid w:val="007A1906"/>
    <w:rPr>
      <w:rFonts w:ascii="Times New Roman" w:eastAsia="Times New Roman" w:hAnsi="Times New Roman" w:cs="Times New Roman"/>
      <w:sz w:val="24"/>
      <w:szCs w:val="20"/>
    </w:rPr>
  </w:style>
  <w:style w:type="character" w:styleId="PageNumber">
    <w:name w:val="page number"/>
    <w:basedOn w:val="DefaultParagraphFont"/>
    <w:rsid w:val="007A1906"/>
  </w:style>
  <w:style w:type="character" w:styleId="CommentReference">
    <w:name w:val="annotation reference"/>
    <w:basedOn w:val="DefaultParagraphFont"/>
    <w:uiPriority w:val="99"/>
    <w:semiHidden/>
    <w:unhideWhenUsed/>
    <w:rsid w:val="00A579C3"/>
    <w:rPr>
      <w:sz w:val="16"/>
      <w:szCs w:val="16"/>
    </w:rPr>
  </w:style>
  <w:style w:type="paragraph" w:styleId="CommentText">
    <w:name w:val="annotation text"/>
    <w:basedOn w:val="Normal"/>
    <w:link w:val="CommentTextChar"/>
    <w:uiPriority w:val="99"/>
    <w:semiHidden/>
    <w:unhideWhenUsed/>
    <w:rsid w:val="00A579C3"/>
    <w:rPr>
      <w:sz w:val="20"/>
    </w:rPr>
  </w:style>
  <w:style w:type="character" w:customStyle="1" w:styleId="CommentTextChar">
    <w:name w:val="Comment Text Char"/>
    <w:basedOn w:val="DefaultParagraphFont"/>
    <w:link w:val="CommentText"/>
    <w:uiPriority w:val="99"/>
    <w:semiHidden/>
    <w:rsid w:val="00A579C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579C3"/>
    <w:rPr>
      <w:b/>
      <w:bCs/>
    </w:rPr>
  </w:style>
  <w:style w:type="character" w:customStyle="1" w:styleId="CommentSubjectChar">
    <w:name w:val="Comment Subject Char"/>
    <w:basedOn w:val="CommentTextChar"/>
    <w:link w:val="CommentSubject"/>
    <w:uiPriority w:val="99"/>
    <w:semiHidden/>
    <w:rsid w:val="00A579C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579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79C3"/>
    <w:rPr>
      <w:rFonts w:ascii="Segoe UI" w:eastAsia="Times New Roman" w:hAnsi="Segoe UI" w:cs="Segoe UI"/>
      <w:sz w:val="18"/>
      <w:szCs w:val="18"/>
    </w:rPr>
  </w:style>
  <w:style w:type="table" w:styleId="TableGrid">
    <w:name w:val="Table Grid"/>
    <w:basedOn w:val="TableNormal"/>
    <w:uiPriority w:val="39"/>
    <w:rsid w:val="00E34B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5F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9BE801-DD59-45FD-8BE6-2D18F79D3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1101</Words>
  <Characters>6277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Booz Allen Hamilton</Company>
  <LinksUpToDate>false</LinksUpToDate>
  <CharactersWithSpaces>7364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J.D. [USA]</dc:creator>
  <cp:keywords/>
  <dc:description/>
  <cp:lastModifiedBy>J.D. Walker</cp:lastModifiedBy>
  <cp:revision>2</cp:revision>
  <cp:lastPrinted>2015-05-18T20:47:00Z</cp:lastPrinted>
  <dcterms:created xsi:type="dcterms:W3CDTF">2020-03-14T21:52:00Z</dcterms:created>
  <dcterms:modified xsi:type="dcterms:W3CDTF">2020-03-14T21:52:00Z</dcterms:modified>
</cp:coreProperties>
</file>